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2" w:rsidRPr="00F26997" w:rsidRDefault="00533A22">
      <w:pPr>
        <w:pStyle w:val="Titolo"/>
        <w:rPr>
          <w:color w:val="1F4F69" w:themeColor="accent1" w:themeShade="80"/>
          <w:sz w:val="48"/>
          <w:szCs w:val="48"/>
        </w:rPr>
      </w:pPr>
      <w:r w:rsidRPr="00F26997">
        <w:rPr>
          <w:color w:val="1F4F69" w:themeColor="accent1" w:themeShade="80"/>
          <w:sz w:val="48"/>
          <w:szCs w:val="48"/>
        </w:rPr>
        <w:t>Avvocatura in Missione</w:t>
      </w:r>
      <w:r w:rsidR="00E23ABF" w:rsidRPr="00F26997">
        <w:rPr>
          <w:color w:val="1F4F69" w:themeColor="accent1" w:themeShade="80"/>
          <w:sz w:val="48"/>
          <w:szCs w:val="48"/>
        </w:rPr>
        <w:br/>
      </w:r>
    </w:p>
    <w:p w:rsidR="00006855" w:rsidRDefault="0044111C" w:rsidP="0044111C">
      <w:pPr>
        <w:pStyle w:val="Titolo"/>
        <w:ind w:left="3600" w:firstLine="72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D33C14">
        <w:rPr>
          <w:rFonts w:ascii="Calibri" w:hAnsi="Calibri"/>
          <w:i/>
          <w:noProof/>
          <w:sz w:val="20"/>
          <w:szCs w:val="20"/>
        </w:rPr>
        <w:drawing>
          <wp:inline distT="0" distB="0" distL="0" distR="0">
            <wp:extent cx="972000" cy="879429"/>
            <wp:effectExtent l="19050" t="0" r="0" b="0"/>
            <wp:docPr id="1" name="Immagine 1" descr="avv in m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v in mi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87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ABF">
        <w:rPr>
          <w:sz w:val="48"/>
          <w:szCs w:val="48"/>
        </w:rPr>
        <w:t xml:space="preserve">                 </w:t>
      </w:r>
    </w:p>
    <w:p w:rsidR="00006855" w:rsidRPr="00867BB6" w:rsidRDefault="00287DE1">
      <w:pPr>
        <w:pStyle w:val="Titolo"/>
        <w:shd w:val="clear" w:color="auto" w:fill="AD1915"/>
        <w:tabs>
          <w:tab w:val="left" w:pos="9768"/>
        </w:tabs>
        <w:suppressAutoHyphens/>
        <w:rPr>
          <w:color w:val="FEFEFE"/>
          <w:sz w:val="48"/>
          <w:szCs w:val="48"/>
          <w:u w:color="FEFEFE"/>
        </w:rPr>
      </w:pPr>
      <w:r w:rsidRPr="00867BB6">
        <w:rPr>
          <w:color w:val="FEFEFE"/>
          <w:sz w:val="48"/>
          <w:szCs w:val="48"/>
          <w:u w:color="FEFEFE"/>
        </w:rPr>
        <w:t>Dalla Corte Costituzionale un via libera all</w:t>
      </w:r>
      <w:r w:rsidRPr="00867BB6">
        <w:rPr>
          <w:rFonts w:hint="eastAsia"/>
          <w:color w:val="FEFEFE"/>
          <w:sz w:val="48"/>
          <w:szCs w:val="48"/>
          <w:u w:color="FEFEFE"/>
        </w:rPr>
        <w:t>’</w:t>
      </w:r>
      <w:r w:rsidRPr="00867BB6">
        <w:rPr>
          <w:color w:val="FEFEFE"/>
          <w:sz w:val="48"/>
          <w:szCs w:val="48"/>
          <w:u w:color="FEFEFE"/>
        </w:rPr>
        <w:t>Eutanasia?</w:t>
      </w:r>
    </w:p>
    <w:p w:rsidR="00006855" w:rsidRPr="00867BB6" w:rsidRDefault="00006855">
      <w:pPr>
        <w:pStyle w:val="Corpo2"/>
        <w:rPr>
          <w:rFonts w:ascii="Baskerville SemiBold" w:eastAsia="Baskerville SemiBold" w:hAnsi="Baskerville SemiBold" w:cs="Baskerville SemiBold"/>
          <w:sz w:val="48"/>
          <w:szCs w:val="48"/>
        </w:rPr>
      </w:pPr>
    </w:p>
    <w:p w:rsidR="00006855" w:rsidRDefault="00287DE1">
      <w:pPr>
        <w:pStyle w:val="Intestazione"/>
        <w:rPr>
          <w:rFonts w:ascii="Baskerville SemiBold" w:eastAsia="Baskerville SemiBold" w:hAnsi="Baskerville SemiBold" w:cs="Baskerville SemiBold"/>
          <w:i/>
          <w:iCs/>
          <w:color w:val="000000"/>
          <w:sz w:val="40"/>
          <w:szCs w:val="40"/>
        </w:rPr>
      </w:pPr>
      <w:r>
        <w:rPr>
          <w:rFonts w:ascii="Baskerville SemiBold" w:hAnsi="Baskerville SemiBold"/>
          <w:i/>
          <w:iCs/>
          <w:color w:val="000000"/>
          <w:sz w:val="40"/>
          <w:szCs w:val="40"/>
        </w:rPr>
        <w:t>Venerdì 18 ottobre</w:t>
      </w:r>
      <w:r w:rsidR="006F5334">
        <w:rPr>
          <w:rFonts w:ascii="Baskerville SemiBold" w:hAnsi="Baskerville SemiBold"/>
          <w:i/>
          <w:iCs/>
          <w:color w:val="000000"/>
          <w:sz w:val="40"/>
          <w:szCs w:val="40"/>
        </w:rPr>
        <w:t>201</w:t>
      </w:r>
      <w:r>
        <w:rPr>
          <w:rFonts w:ascii="Baskerville SemiBold" w:hAnsi="Baskerville SemiBold"/>
          <w:i/>
          <w:iCs/>
          <w:color w:val="000000"/>
          <w:sz w:val="40"/>
          <w:szCs w:val="40"/>
        </w:rPr>
        <w:t>9</w:t>
      </w:r>
      <w:r w:rsidR="006F5334">
        <w:rPr>
          <w:rFonts w:ascii="Baskerville SemiBold" w:hAnsi="Baskerville SemiBold"/>
          <w:i/>
          <w:iCs/>
          <w:color w:val="000000"/>
          <w:sz w:val="40"/>
          <w:szCs w:val="40"/>
        </w:rPr>
        <w:t xml:space="preserve">  h. 1</w:t>
      </w:r>
      <w:r>
        <w:rPr>
          <w:rFonts w:ascii="Baskerville SemiBold" w:hAnsi="Baskerville SemiBold"/>
          <w:i/>
          <w:iCs/>
          <w:color w:val="000000"/>
          <w:sz w:val="40"/>
          <w:szCs w:val="40"/>
        </w:rPr>
        <w:t>7,0</w:t>
      </w:r>
      <w:r w:rsidR="006F5334">
        <w:rPr>
          <w:rFonts w:ascii="Baskerville SemiBold" w:hAnsi="Baskerville SemiBold"/>
          <w:i/>
          <w:iCs/>
          <w:color w:val="000000"/>
          <w:sz w:val="40"/>
          <w:szCs w:val="40"/>
        </w:rPr>
        <w:t xml:space="preserve">0 </w:t>
      </w:r>
    </w:p>
    <w:p w:rsidR="00006855" w:rsidRDefault="006F5334">
      <w:pPr>
        <w:pStyle w:val="Sottointestazione"/>
        <w:rPr>
          <w:rFonts w:ascii="Baskerville SemiBold" w:eastAsia="Baskerville SemiBold" w:hAnsi="Baskerville SemiBold" w:cs="Baskerville SemiBold"/>
          <w:color w:val="000000"/>
          <w:sz w:val="30"/>
          <w:szCs w:val="30"/>
        </w:rPr>
      </w:pPr>
      <w:r>
        <w:rPr>
          <w:rFonts w:ascii="Baskerville SemiBold" w:hAnsi="Baskerville SemiBold"/>
          <w:color w:val="000000"/>
        </w:rPr>
        <w:t xml:space="preserve"> </w:t>
      </w:r>
      <w:r w:rsidR="004A4006">
        <w:rPr>
          <w:rFonts w:ascii="Baskerville SemiBold" w:hAnsi="Baskerville SemiBold"/>
          <w:color w:val="000000"/>
        </w:rPr>
        <w:t xml:space="preserve">Sala del Chiostro </w:t>
      </w:r>
      <w:proofErr w:type="spellStart"/>
      <w:r w:rsidR="004A4006">
        <w:rPr>
          <w:rFonts w:ascii="Baskerville SemiBold" w:hAnsi="Baskerville SemiBold"/>
          <w:color w:val="000000"/>
        </w:rPr>
        <w:t>P.zza</w:t>
      </w:r>
      <w:proofErr w:type="spellEnd"/>
      <w:r w:rsidR="004A4006">
        <w:rPr>
          <w:rFonts w:ascii="Baskerville SemiBold" w:hAnsi="Baskerville SemiBold"/>
          <w:color w:val="000000"/>
        </w:rPr>
        <w:t xml:space="preserve"> </w:t>
      </w:r>
      <w:proofErr w:type="spellStart"/>
      <w:r w:rsidR="004A4006">
        <w:rPr>
          <w:rFonts w:ascii="Baskerville SemiBold" w:hAnsi="Baskerville SemiBold"/>
          <w:color w:val="000000"/>
        </w:rPr>
        <w:t>S.Francesco</w:t>
      </w:r>
      <w:proofErr w:type="spellEnd"/>
      <w:r w:rsidR="004A4006">
        <w:rPr>
          <w:rFonts w:ascii="Baskerville SemiBold" w:hAnsi="Baskerville SemiBold"/>
          <w:color w:val="000000"/>
          <w:sz w:val="32"/>
          <w:szCs w:val="32"/>
          <w:u w:color="AD1915"/>
        </w:rPr>
        <w:t xml:space="preserve"> -</w:t>
      </w:r>
      <w:r>
        <w:rPr>
          <w:rFonts w:ascii="Baskerville SemiBold" w:hAnsi="Baskerville SemiBold"/>
          <w:color w:val="000000"/>
          <w:sz w:val="32"/>
          <w:szCs w:val="32"/>
          <w:u w:color="AD1915"/>
        </w:rPr>
        <w:t xml:space="preserve"> </w:t>
      </w:r>
      <w:r w:rsidRPr="009C7316">
        <w:rPr>
          <w:rFonts w:ascii="Baskerville SemiBold" w:hAnsi="Baskerville SemiBold"/>
          <w:color w:val="000000"/>
          <w:u w:color="AD1915"/>
        </w:rPr>
        <w:t>S</w:t>
      </w:r>
      <w:r w:rsidR="004A4006" w:rsidRPr="009C7316">
        <w:rPr>
          <w:rFonts w:ascii="Baskerville SemiBold" w:hAnsi="Baskerville SemiBold"/>
          <w:color w:val="000000"/>
          <w:u w:color="AD1915"/>
        </w:rPr>
        <w:t>ALERNO</w:t>
      </w:r>
    </w:p>
    <w:p w:rsidR="00006855" w:rsidRDefault="00006855">
      <w:pPr>
        <w:pStyle w:val="Intestazione"/>
        <w:rPr>
          <w:rFonts w:ascii="Baskerville SemiBold" w:eastAsia="Baskerville SemiBold" w:hAnsi="Baskerville SemiBold" w:cs="Baskerville SemiBold"/>
          <w:sz w:val="6"/>
          <w:szCs w:val="6"/>
        </w:rPr>
      </w:pPr>
    </w:p>
    <w:p w:rsidR="00533A22" w:rsidRPr="00E23ABF" w:rsidRDefault="00533A22" w:rsidP="00533A22">
      <w:pPr>
        <w:spacing w:before="100"/>
        <w:jc w:val="center"/>
        <w:rPr>
          <w:rFonts w:ascii="Calibri" w:hAnsi="Calibri" w:cs="Arial"/>
          <w:b/>
          <w:color w:val="900700" w:themeColor="accent5" w:themeShade="80"/>
          <w:sz w:val="26"/>
          <w:szCs w:val="22"/>
        </w:rPr>
      </w:pPr>
      <w:proofErr w:type="spellStart"/>
      <w:r w:rsidRPr="00E23ABF">
        <w:rPr>
          <w:rFonts w:ascii="Calibri" w:hAnsi="Calibri" w:cs="Arial"/>
          <w:b/>
          <w:color w:val="900700" w:themeColor="accent5" w:themeShade="80"/>
          <w:sz w:val="26"/>
          <w:szCs w:val="22"/>
        </w:rPr>
        <w:t>Indirizzo</w:t>
      </w:r>
      <w:proofErr w:type="spellEnd"/>
      <w:r w:rsidRPr="00E23ABF">
        <w:rPr>
          <w:rFonts w:ascii="Calibri" w:hAnsi="Calibri" w:cs="Arial"/>
          <w:b/>
          <w:color w:val="900700" w:themeColor="accent5" w:themeShade="80"/>
          <w:sz w:val="26"/>
          <w:szCs w:val="22"/>
        </w:rPr>
        <w:t xml:space="preserve"> di </w:t>
      </w:r>
      <w:proofErr w:type="spellStart"/>
      <w:r w:rsidRPr="00E23ABF">
        <w:rPr>
          <w:rFonts w:ascii="Calibri" w:hAnsi="Calibri" w:cs="Arial"/>
          <w:b/>
          <w:color w:val="900700" w:themeColor="accent5" w:themeShade="80"/>
          <w:sz w:val="26"/>
          <w:szCs w:val="22"/>
        </w:rPr>
        <w:t>saluto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Ind w:w="430" w:type="dxa"/>
        <w:tblLook w:val="01E0"/>
      </w:tblPr>
      <w:tblGrid>
        <w:gridCol w:w="10776"/>
      </w:tblGrid>
      <w:tr w:rsidR="00533A22" w:rsidRPr="003353F5" w:rsidTr="00E23ABF">
        <w:trPr>
          <w:trHeight w:val="204"/>
        </w:trPr>
        <w:tc>
          <w:tcPr>
            <w:tcW w:w="10776" w:type="dxa"/>
          </w:tcPr>
          <w:p w:rsidR="00574E6C" w:rsidRPr="00E23ABF" w:rsidRDefault="00574E6C" w:rsidP="00574E6C">
            <w:pPr>
              <w:ind w:right="-27"/>
              <w:rPr>
                <w:rFonts w:ascii="Calibri" w:hAnsi="Calibri"/>
                <w:b/>
                <w:color w:val="1F4F69" w:themeColor="accent1" w:themeShade="80"/>
                <w:sz w:val="34"/>
                <w:szCs w:val="28"/>
                <w:lang w:val="it-IT"/>
              </w:rPr>
            </w:pPr>
          </w:p>
          <w:tbl>
            <w:tblPr>
              <w:tblW w:w="0" w:type="auto"/>
              <w:jc w:val="center"/>
              <w:tblLook w:val="01E0"/>
            </w:tblPr>
            <w:tblGrid>
              <w:gridCol w:w="10560"/>
            </w:tblGrid>
            <w:tr w:rsidR="00574E6C" w:rsidRPr="003353F5" w:rsidTr="009B0DAA">
              <w:trPr>
                <w:trHeight w:val="204"/>
                <w:jc w:val="center"/>
              </w:trPr>
              <w:tc>
                <w:tcPr>
                  <w:tcW w:w="10776" w:type="dxa"/>
                </w:tcPr>
                <w:p w:rsidR="00574E6C" w:rsidRPr="00082450" w:rsidRDefault="00574E6C" w:rsidP="003353F5">
                  <w:pPr>
                    <w:framePr w:hSpace="141" w:wrap="around" w:vAnchor="text" w:hAnchor="text" w:y="1"/>
                    <w:ind w:right="-27"/>
                    <w:suppressOverlap/>
                    <w:jc w:val="center"/>
                    <w:rPr>
                      <w:rFonts w:ascii="Calibri" w:hAnsi="Calibri"/>
                      <w:b/>
                      <w:color w:val="0070C0"/>
                      <w:sz w:val="34"/>
                      <w:szCs w:val="28"/>
                      <w:lang w:val="it-IT"/>
                    </w:rPr>
                  </w:pPr>
                  <w:r w:rsidRPr="00082450">
                    <w:rPr>
                      <w:rFonts w:ascii="Calibri" w:hAnsi="Calibri"/>
                      <w:b/>
                      <w:color w:val="0070C0"/>
                      <w:sz w:val="34"/>
                      <w:szCs w:val="28"/>
                      <w:lang w:val="it-IT"/>
                    </w:rPr>
                    <w:t>Avv. Silverio SICA</w:t>
                  </w:r>
                </w:p>
                <w:p w:rsidR="00574E6C" w:rsidRPr="00574E6C" w:rsidRDefault="00574E6C" w:rsidP="003353F5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Calibri" w:hAnsi="Calibri" w:cs="Calibri"/>
                      <w:lang w:val="it-IT"/>
                    </w:rPr>
                  </w:pPr>
                  <w:r w:rsidRPr="00574E6C">
                    <w:rPr>
                      <w:rFonts w:ascii="Calibri" w:hAnsi="Calibri"/>
                      <w:i/>
                      <w:color w:val="000000"/>
                      <w:lang w:val="it-IT"/>
                    </w:rPr>
                    <w:t>Presidente dell’Ordine degli Avvocati di Salerno</w:t>
                  </w:r>
                </w:p>
              </w:tc>
            </w:tr>
          </w:tbl>
          <w:p w:rsidR="00574E6C" w:rsidRPr="00574E6C" w:rsidRDefault="00574E6C" w:rsidP="00574E6C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b/>
                <w:color w:val="FF0000"/>
                <w:sz w:val="16"/>
                <w:szCs w:val="16"/>
                <w:lang w:val="it-IT"/>
              </w:rPr>
            </w:pPr>
          </w:p>
          <w:p w:rsidR="00533A22" w:rsidRPr="00533A22" w:rsidRDefault="00533A22" w:rsidP="00E23A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it-IT"/>
              </w:rPr>
            </w:pPr>
          </w:p>
        </w:tc>
      </w:tr>
    </w:tbl>
    <w:p w:rsidR="00533A22" w:rsidRPr="00E23ABF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b/>
          <w:color w:val="900700" w:themeColor="accent5" w:themeShade="80"/>
          <w:sz w:val="26"/>
          <w:szCs w:val="22"/>
        </w:rPr>
      </w:pPr>
      <w:r w:rsidRPr="00E23ABF">
        <w:rPr>
          <w:rFonts w:ascii="Calibri" w:hAnsi="Calibri" w:cs="Arial"/>
          <w:b/>
          <w:color w:val="900700" w:themeColor="accent5" w:themeShade="80"/>
          <w:sz w:val="26"/>
          <w:szCs w:val="22"/>
        </w:rPr>
        <w:t>Introd</w:t>
      </w:r>
      <w:r w:rsidR="00EC75B0">
        <w:rPr>
          <w:rFonts w:ascii="Calibri" w:hAnsi="Calibri" w:cs="Arial"/>
          <w:b/>
          <w:color w:val="900700" w:themeColor="accent5" w:themeShade="80"/>
          <w:sz w:val="26"/>
          <w:szCs w:val="22"/>
        </w:rPr>
        <w:t xml:space="preserve">uce e </w:t>
      </w:r>
      <w:proofErr w:type="spellStart"/>
      <w:r w:rsidR="00EC75B0">
        <w:rPr>
          <w:rFonts w:ascii="Calibri" w:hAnsi="Calibri" w:cs="Arial"/>
          <w:b/>
          <w:color w:val="900700" w:themeColor="accent5" w:themeShade="80"/>
          <w:sz w:val="26"/>
          <w:szCs w:val="22"/>
        </w:rPr>
        <w:t>modera</w:t>
      </w:r>
      <w:proofErr w:type="spellEnd"/>
    </w:p>
    <w:tbl>
      <w:tblPr>
        <w:tblW w:w="0" w:type="auto"/>
        <w:jc w:val="center"/>
        <w:tblInd w:w="-7348" w:type="dxa"/>
        <w:tblLook w:val="01E0"/>
      </w:tblPr>
      <w:tblGrid>
        <w:gridCol w:w="4952"/>
      </w:tblGrid>
      <w:tr w:rsidR="00533A22" w:rsidRPr="003353F5" w:rsidTr="00E23ABF">
        <w:trPr>
          <w:jc w:val="center"/>
        </w:trPr>
        <w:tc>
          <w:tcPr>
            <w:tcW w:w="4952" w:type="dxa"/>
            <w:shd w:val="clear" w:color="auto" w:fill="auto"/>
          </w:tcPr>
          <w:p w:rsidR="00A9740B" w:rsidRDefault="00533A22" w:rsidP="00A9740B">
            <w:pPr>
              <w:ind w:right="-27"/>
              <w:jc w:val="center"/>
              <w:rPr>
                <w:rFonts w:ascii="Calibri" w:hAnsi="Calibri"/>
                <w:b/>
                <w:color w:val="0070C0"/>
                <w:sz w:val="34"/>
                <w:szCs w:val="28"/>
                <w:lang w:val="it-IT"/>
              </w:rPr>
            </w:pPr>
            <w:r w:rsidRPr="00082450">
              <w:rPr>
                <w:rFonts w:ascii="Calibri" w:hAnsi="Calibri"/>
                <w:b/>
                <w:color w:val="0070C0"/>
                <w:sz w:val="34"/>
                <w:szCs w:val="28"/>
                <w:lang w:val="it-IT"/>
              </w:rPr>
              <w:t xml:space="preserve">Avv. </w:t>
            </w:r>
            <w:r w:rsidR="00C520ED" w:rsidRPr="00082450">
              <w:rPr>
                <w:rFonts w:ascii="Calibri" w:hAnsi="Calibri"/>
                <w:b/>
                <w:color w:val="0070C0"/>
                <w:sz w:val="34"/>
                <w:szCs w:val="28"/>
                <w:lang w:val="it-IT"/>
              </w:rPr>
              <w:t>Stefano d’Ambrosio</w:t>
            </w:r>
          </w:p>
          <w:p w:rsidR="00533A22" w:rsidRPr="00A9740B" w:rsidRDefault="00A9740B" w:rsidP="00A9740B">
            <w:pPr>
              <w:ind w:right="-27"/>
              <w:jc w:val="center"/>
              <w:rPr>
                <w:rFonts w:ascii="Calibri" w:hAnsi="Calibri"/>
                <w:b/>
                <w:color w:val="0070C0"/>
                <w:sz w:val="34"/>
                <w:szCs w:val="28"/>
                <w:lang w:val="it-IT"/>
              </w:rPr>
            </w:pPr>
            <w:r w:rsidRPr="00A9740B">
              <w:rPr>
                <w:rFonts w:ascii="Calibri" w:hAnsi="Calibri"/>
                <w:i/>
                <w:color w:val="000000"/>
                <w:sz w:val="22"/>
                <w:szCs w:val="22"/>
                <w:lang w:val="it-IT"/>
              </w:rPr>
              <w:t>Ordine</w:t>
            </w:r>
            <w:r w:rsidR="00C520ED" w:rsidRPr="00A9740B">
              <w:rPr>
                <w:rFonts w:ascii="Calibri" w:hAnsi="Calibri"/>
                <w:i/>
                <w:color w:val="000000"/>
                <w:sz w:val="22"/>
                <w:szCs w:val="22"/>
                <w:lang w:val="it-IT"/>
              </w:rPr>
              <w:t xml:space="preserve"> di Napoli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val="it-IT"/>
              </w:rPr>
              <w:t xml:space="preserve"> -</w:t>
            </w:r>
            <w:r w:rsidR="00D7498B">
              <w:rPr>
                <w:rFonts w:ascii="Calibri" w:hAnsi="Calibri"/>
                <w:i/>
                <w:color w:val="000000"/>
                <w:sz w:val="22"/>
                <w:szCs w:val="22"/>
                <w:lang w:val="it-IT"/>
              </w:rPr>
              <w:t xml:space="preserve"> M</w:t>
            </w:r>
            <w:r w:rsidRPr="00A9740B">
              <w:rPr>
                <w:rFonts w:ascii="Calibri" w:hAnsi="Calibri"/>
                <w:i/>
                <w:color w:val="000000"/>
                <w:sz w:val="22"/>
                <w:szCs w:val="22"/>
                <w:lang w:val="it-IT"/>
              </w:rPr>
              <w:t>embro di Avvocatura in Mis</w:t>
            </w:r>
            <w:r>
              <w:rPr>
                <w:rFonts w:ascii="Calibri" w:hAnsi="Calibri"/>
                <w:i/>
                <w:color w:val="000000"/>
                <w:szCs w:val="18"/>
                <w:lang w:val="it-IT"/>
              </w:rPr>
              <w:t>sione</w:t>
            </w:r>
          </w:p>
        </w:tc>
      </w:tr>
    </w:tbl>
    <w:p w:rsidR="00533A22" w:rsidRPr="00533A22" w:rsidRDefault="00533A22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sz w:val="16"/>
          <w:szCs w:val="16"/>
          <w:lang w:val="it-IT"/>
        </w:rPr>
      </w:pPr>
    </w:p>
    <w:p w:rsidR="00533A22" w:rsidRDefault="005C3576" w:rsidP="00533A22">
      <w:pPr>
        <w:tabs>
          <w:tab w:val="center" w:pos="2700"/>
          <w:tab w:val="center" w:pos="8100"/>
        </w:tabs>
        <w:jc w:val="center"/>
        <w:rPr>
          <w:rFonts w:ascii="Calibri" w:hAnsi="Calibri" w:cs="Arial"/>
          <w:b/>
          <w:color w:val="900700" w:themeColor="accent5" w:themeShade="80"/>
          <w:sz w:val="26"/>
          <w:szCs w:val="22"/>
        </w:rPr>
      </w:pPr>
      <w:proofErr w:type="spellStart"/>
      <w:r>
        <w:rPr>
          <w:rFonts w:ascii="Calibri" w:hAnsi="Calibri" w:cs="Arial"/>
          <w:b/>
          <w:color w:val="900700" w:themeColor="accent5" w:themeShade="80"/>
          <w:sz w:val="26"/>
          <w:szCs w:val="22"/>
        </w:rPr>
        <w:t>Intervengono</w:t>
      </w:r>
      <w:proofErr w:type="spellEnd"/>
    </w:p>
    <w:tbl>
      <w:tblPr>
        <w:tblW w:w="0" w:type="auto"/>
        <w:tblLook w:val="01E0"/>
      </w:tblPr>
      <w:tblGrid>
        <w:gridCol w:w="5456"/>
        <w:gridCol w:w="5456"/>
      </w:tblGrid>
      <w:tr w:rsidR="00533A22" w:rsidRPr="003353F5" w:rsidTr="00BA2522">
        <w:trPr>
          <w:trHeight w:val="1020"/>
        </w:trPr>
        <w:tc>
          <w:tcPr>
            <w:tcW w:w="5456" w:type="dxa"/>
          </w:tcPr>
          <w:p w:rsidR="00C520ED" w:rsidRPr="00EC75B0" w:rsidRDefault="00C520ED" w:rsidP="00C520ED">
            <w:pPr>
              <w:ind w:right="-27"/>
              <w:jc w:val="center"/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</w:pPr>
            <w:r w:rsidRPr="00EC75B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 xml:space="preserve">Mons. Pietro </w:t>
            </w:r>
            <w:proofErr w:type="spellStart"/>
            <w:r w:rsidRPr="00EC75B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>Rescigno</w:t>
            </w:r>
            <w:proofErr w:type="spellEnd"/>
          </w:p>
          <w:p w:rsidR="00C520ED" w:rsidRPr="00533A22" w:rsidRDefault="00C520ED" w:rsidP="00C520ED">
            <w:pPr>
              <w:ind w:right="-27"/>
              <w:jc w:val="center"/>
              <w:rPr>
                <w:rFonts w:ascii="Calibri" w:hAnsi="Calibri"/>
                <w:i/>
                <w:color w:val="000000"/>
                <w:lang w:val="it-IT"/>
              </w:rPr>
            </w:pPr>
            <w:r w:rsidRPr="00287DE1">
              <w:rPr>
                <w:rFonts w:ascii="Calibri" w:hAnsi="Calibri"/>
                <w:i/>
                <w:lang w:val="it-IT"/>
              </w:rPr>
              <w:t>V</w:t>
            </w:r>
            <w:r w:rsidRPr="00C520ED">
              <w:rPr>
                <w:rFonts w:ascii="Calibri" w:hAnsi="Calibri"/>
                <w:i/>
                <w:color w:val="000000"/>
                <w:lang w:val="it-IT"/>
              </w:rPr>
              <w:t>icario Giudiziale Tribunale interdiocesano di Salerno</w:t>
            </w:r>
            <w:r w:rsidRPr="00E23ABF">
              <w:rPr>
                <w:rFonts w:ascii="Calibri" w:hAnsi="Calibri"/>
                <w:b/>
                <w:color w:val="1F4F69" w:themeColor="accent1" w:themeShade="80"/>
                <w:sz w:val="34"/>
                <w:szCs w:val="28"/>
                <w:lang w:val="it-IT"/>
              </w:rPr>
              <w:t xml:space="preserve"> </w:t>
            </w:r>
          </w:p>
          <w:p w:rsidR="00533A22" w:rsidRPr="00533A22" w:rsidRDefault="00533A22" w:rsidP="00BA2522">
            <w:pPr>
              <w:jc w:val="center"/>
              <w:rPr>
                <w:rFonts w:ascii="Calibri" w:hAnsi="Calibri" w:cs="Arial"/>
                <w:b/>
                <w:color w:val="FF0000"/>
                <w:sz w:val="34"/>
                <w:szCs w:val="22"/>
                <w:lang w:val="it-IT"/>
              </w:rPr>
            </w:pPr>
          </w:p>
        </w:tc>
        <w:tc>
          <w:tcPr>
            <w:tcW w:w="5456" w:type="dxa"/>
          </w:tcPr>
          <w:p w:rsidR="00C520ED" w:rsidRPr="00B74E00" w:rsidRDefault="00C520ED" w:rsidP="00C520ED">
            <w:pPr>
              <w:ind w:right="-27"/>
              <w:jc w:val="center"/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</w:pPr>
            <w:r w:rsidRPr="00B74E0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 xml:space="preserve">Prof. Gherardo MARENGHI </w:t>
            </w:r>
          </w:p>
          <w:p w:rsidR="00C520ED" w:rsidRPr="00C520ED" w:rsidRDefault="00C520ED" w:rsidP="00C520ED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i/>
                <w:lang w:val="it-IT"/>
              </w:rPr>
            </w:pPr>
            <w:r w:rsidRPr="00C520ED">
              <w:rPr>
                <w:rFonts w:ascii="Calibri" w:hAnsi="Calibri" w:cs="Arial"/>
                <w:i/>
                <w:lang w:val="it-IT"/>
              </w:rPr>
              <w:t xml:space="preserve"> Università di Salerno</w:t>
            </w:r>
          </w:p>
          <w:p w:rsidR="00533A22" w:rsidRPr="00533A22" w:rsidRDefault="00533A22" w:rsidP="00BA2522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i/>
                <w:lang w:val="it-IT"/>
              </w:rPr>
            </w:pPr>
          </w:p>
          <w:p w:rsidR="00533A22" w:rsidRPr="00533A22" w:rsidRDefault="00533A22" w:rsidP="00BA2522">
            <w:pPr>
              <w:tabs>
                <w:tab w:val="center" w:pos="2700"/>
                <w:tab w:val="center" w:pos="8100"/>
              </w:tabs>
              <w:jc w:val="center"/>
              <w:rPr>
                <w:rFonts w:ascii="Calibri" w:hAnsi="Calibri" w:cs="Arial"/>
                <w:b/>
                <w:color w:val="FF0000"/>
                <w:sz w:val="34"/>
                <w:szCs w:val="22"/>
                <w:lang w:val="it-IT"/>
              </w:rPr>
            </w:pPr>
          </w:p>
        </w:tc>
      </w:tr>
      <w:tr w:rsidR="00533A22" w:rsidRPr="003353F5" w:rsidTr="005C3576">
        <w:trPr>
          <w:trHeight w:val="2042"/>
        </w:trPr>
        <w:tc>
          <w:tcPr>
            <w:tcW w:w="5456" w:type="dxa"/>
          </w:tcPr>
          <w:p w:rsidR="00C520ED" w:rsidRPr="00B74E00" w:rsidRDefault="00C520ED" w:rsidP="00C520ED">
            <w:pPr>
              <w:ind w:right="-27"/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</w:pPr>
            <w:r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            </w:t>
            </w:r>
            <w:r w:rsidRPr="00B74E0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>Dr. Bruno RAVERA</w:t>
            </w:r>
          </w:p>
          <w:p w:rsidR="00C520ED" w:rsidRPr="00C520ED" w:rsidRDefault="00574E6C" w:rsidP="00C520ED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g</w:t>
            </w:r>
            <w:r w:rsidR="00C520ED" w:rsidRPr="00C520ED">
              <w:rPr>
                <w:rFonts w:ascii="Calibri" w:hAnsi="Calibri"/>
                <w:i/>
                <w:lang w:val="it-IT"/>
              </w:rPr>
              <w:t>ià Presidente Ordine dei Medici di Salerno</w:t>
            </w:r>
          </w:p>
          <w:p w:rsidR="00533A22" w:rsidRPr="005C3576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lang w:val="it-IT"/>
              </w:rPr>
            </w:pPr>
          </w:p>
          <w:p w:rsidR="00C520ED" w:rsidRPr="00B74E00" w:rsidRDefault="00C520ED" w:rsidP="00C520ED">
            <w:pPr>
              <w:ind w:right="-27"/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</w:pPr>
            <w:r>
              <w:rPr>
                <w:rFonts w:ascii="Calibri" w:hAnsi="Calibri"/>
                <w:b/>
                <w:color w:val="0000FF"/>
                <w:sz w:val="34"/>
                <w:szCs w:val="28"/>
                <w:lang w:val="it-IT"/>
              </w:rPr>
              <w:t xml:space="preserve">             </w:t>
            </w:r>
            <w:proofErr w:type="spellStart"/>
            <w:r w:rsidRPr="00B74E0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>Dr.Luigi</w:t>
            </w:r>
            <w:proofErr w:type="spellEnd"/>
            <w:r w:rsidRPr="00B74E0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 xml:space="preserve"> CASCIELLO</w:t>
            </w:r>
          </w:p>
          <w:p w:rsidR="00C520ED" w:rsidRPr="00C520ED" w:rsidRDefault="00287DE1" w:rsidP="00287DE1">
            <w:pPr>
              <w:ind w:right="-27"/>
              <w:rPr>
                <w:rFonts w:ascii="Calibri" w:hAnsi="Calibri"/>
                <w:i/>
                <w:color w:val="0000FF"/>
                <w:sz w:val="34"/>
                <w:szCs w:val="28"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 xml:space="preserve">                  </w:t>
            </w:r>
            <w:r w:rsidR="00C520ED" w:rsidRPr="00C520ED">
              <w:rPr>
                <w:rFonts w:ascii="Calibri" w:hAnsi="Calibri"/>
                <w:i/>
                <w:lang w:val="it-IT"/>
              </w:rPr>
              <w:t>Deputato della Repubblica</w:t>
            </w:r>
          </w:p>
          <w:p w:rsidR="00533A22" w:rsidRPr="00E23ABF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1F4F69" w:themeColor="accent1" w:themeShade="80"/>
                <w:sz w:val="34"/>
                <w:szCs w:val="28"/>
                <w:lang w:val="it-IT"/>
              </w:rPr>
            </w:pPr>
            <w:r w:rsidRPr="00E23ABF">
              <w:rPr>
                <w:rFonts w:ascii="Calibri" w:hAnsi="Calibri"/>
                <w:b/>
                <w:color w:val="1F4F69" w:themeColor="accent1" w:themeShade="80"/>
                <w:sz w:val="34"/>
                <w:szCs w:val="28"/>
                <w:lang w:val="it-IT"/>
              </w:rPr>
              <w:t xml:space="preserve"> </w:t>
            </w:r>
          </w:p>
          <w:p w:rsidR="00533A22" w:rsidRPr="005C3576" w:rsidRDefault="00533A22" w:rsidP="005C3576">
            <w:pPr>
              <w:ind w:right="-27"/>
              <w:jc w:val="center"/>
              <w:rPr>
                <w:rFonts w:ascii="Calibri" w:hAnsi="Calibri"/>
                <w:i/>
                <w:color w:val="1F4F69" w:themeColor="accent1" w:themeShade="80"/>
                <w:sz w:val="34"/>
                <w:szCs w:val="28"/>
                <w:lang w:val="it-IT"/>
              </w:rPr>
            </w:pPr>
          </w:p>
          <w:p w:rsidR="00533A22" w:rsidRPr="00574E6C" w:rsidRDefault="00574E6C" w:rsidP="00E23ABF">
            <w:pPr>
              <w:ind w:right="-27"/>
              <w:rPr>
                <w:rFonts w:ascii="Calibri" w:hAnsi="Calibri"/>
                <w:b/>
                <w:color w:val="900700" w:themeColor="accent5" w:themeShade="80"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 xml:space="preserve">                                                                               </w:t>
            </w:r>
            <w:r w:rsidRPr="00574E6C">
              <w:rPr>
                <w:rFonts w:ascii="Calibri" w:hAnsi="Calibri"/>
                <w:b/>
                <w:color w:val="900700" w:themeColor="accent5" w:themeShade="80"/>
                <w:lang w:val="it-IT"/>
              </w:rPr>
              <w:t xml:space="preserve"> conclude</w:t>
            </w:r>
          </w:p>
        </w:tc>
        <w:tc>
          <w:tcPr>
            <w:tcW w:w="5456" w:type="dxa"/>
          </w:tcPr>
          <w:p w:rsidR="00C520ED" w:rsidRPr="00B74E00" w:rsidRDefault="00C520ED" w:rsidP="00C520ED">
            <w:pPr>
              <w:ind w:right="-27"/>
              <w:jc w:val="center"/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</w:pPr>
            <w:r w:rsidRPr="00B74E0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>Dr.ssa Maria Anna FORMISANO</w:t>
            </w:r>
          </w:p>
          <w:p w:rsidR="00C520ED" w:rsidRPr="00C520ED" w:rsidRDefault="00C520ED" w:rsidP="00C520ED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  <w:r w:rsidRPr="00C520ED">
              <w:rPr>
                <w:rFonts w:ascii="Calibri" w:hAnsi="Calibri"/>
                <w:i/>
                <w:lang w:val="it-IT"/>
              </w:rPr>
              <w:t>Università degli Studi della Basilicata</w:t>
            </w:r>
          </w:p>
          <w:p w:rsidR="00533A22" w:rsidRPr="00533A22" w:rsidRDefault="00533A22" w:rsidP="00BA2522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</w:p>
          <w:p w:rsidR="00C520ED" w:rsidRPr="00B74E00" w:rsidRDefault="00C520ED" w:rsidP="00C520ED">
            <w:pPr>
              <w:ind w:right="-27"/>
              <w:jc w:val="center"/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</w:pPr>
            <w:r w:rsidRPr="00B74E00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>Dr. Nicola P</w:t>
            </w:r>
            <w:r w:rsidR="0080431B">
              <w:rPr>
                <w:rFonts w:ascii="Calibri" w:hAnsi="Calibri"/>
                <w:b/>
                <w:color w:val="2F759E" w:themeColor="accent1" w:themeShade="BF"/>
                <w:sz w:val="34"/>
                <w:szCs w:val="28"/>
                <w:lang w:val="it-IT"/>
              </w:rPr>
              <w:t>ROVENZA</w:t>
            </w:r>
          </w:p>
          <w:p w:rsidR="00C520ED" w:rsidRPr="00C520ED" w:rsidRDefault="00C520ED" w:rsidP="00C520ED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  <w:r w:rsidRPr="00C520ED">
              <w:rPr>
                <w:rFonts w:ascii="Calibri" w:hAnsi="Calibri"/>
                <w:i/>
                <w:lang w:val="it-IT"/>
              </w:rPr>
              <w:t xml:space="preserve">Deputato </w:t>
            </w:r>
            <w:r w:rsidR="008961C8">
              <w:rPr>
                <w:rFonts w:ascii="Calibri" w:hAnsi="Calibri"/>
                <w:i/>
                <w:lang w:val="it-IT"/>
              </w:rPr>
              <w:t>della Repubblica</w:t>
            </w:r>
          </w:p>
          <w:p w:rsidR="00E23ABF" w:rsidRPr="00533A22" w:rsidRDefault="00E23ABF" w:rsidP="005C3576">
            <w:pPr>
              <w:ind w:right="-27"/>
              <w:jc w:val="center"/>
              <w:rPr>
                <w:rFonts w:ascii="Calibri" w:hAnsi="Calibri"/>
                <w:i/>
                <w:lang w:val="it-IT"/>
              </w:rPr>
            </w:pPr>
          </w:p>
        </w:tc>
      </w:tr>
      <w:tr w:rsidR="00533A22" w:rsidRPr="003353F5" w:rsidTr="005C3576">
        <w:trPr>
          <w:trHeight w:val="60"/>
        </w:trPr>
        <w:tc>
          <w:tcPr>
            <w:tcW w:w="5456" w:type="dxa"/>
          </w:tcPr>
          <w:p w:rsidR="00533A22" w:rsidRPr="005C3576" w:rsidRDefault="00533A22" w:rsidP="00E23ABF">
            <w:pPr>
              <w:pStyle w:val="Corpo2"/>
              <w:jc w:val="center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</w:tc>
        <w:tc>
          <w:tcPr>
            <w:tcW w:w="5456" w:type="dxa"/>
          </w:tcPr>
          <w:p w:rsidR="00533A22" w:rsidRPr="005C3576" w:rsidRDefault="00533A22" w:rsidP="00BA2522">
            <w:pPr>
              <w:ind w:right="-27"/>
              <w:jc w:val="center"/>
              <w:rPr>
                <w:rFonts w:ascii="Calibri" w:hAnsi="Calibri"/>
                <w:b/>
                <w:color w:val="0000FF"/>
                <w:sz w:val="2"/>
                <w:szCs w:val="2"/>
                <w:lang w:val="it-IT"/>
              </w:rPr>
            </w:pPr>
          </w:p>
        </w:tc>
      </w:tr>
    </w:tbl>
    <w:p w:rsidR="00E23ABF" w:rsidRPr="00E23ABF" w:rsidRDefault="00574E6C" w:rsidP="00574E6C">
      <w:pPr>
        <w:ind w:right="-27"/>
        <w:rPr>
          <w:rFonts w:ascii="Calibri" w:hAnsi="Calibri"/>
          <w:b/>
          <w:color w:val="1F4F69" w:themeColor="accent1" w:themeShade="80"/>
          <w:sz w:val="34"/>
          <w:szCs w:val="28"/>
          <w:lang w:val="it-IT"/>
        </w:rPr>
      </w:pPr>
      <w:r>
        <w:rPr>
          <w:rFonts w:ascii="Calibri" w:hAnsi="Calibri"/>
          <w:b/>
          <w:color w:val="1F4F69" w:themeColor="accent1" w:themeShade="80"/>
          <w:sz w:val="34"/>
          <w:szCs w:val="28"/>
          <w:lang w:val="it-IT"/>
        </w:rPr>
        <w:t xml:space="preserve">                                           </w:t>
      </w:r>
      <w:r w:rsidR="00E23ABF" w:rsidRPr="00E23ABF">
        <w:rPr>
          <w:rFonts w:ascii="Calibri" w:hAnsi="Calibri"/>
          <w:b/>
          <w:color w:val="1F4F69" w:themeColor="accent1" w:themeShade="80"/>
          <w:sz w:val="34"/>
          <w:szCs w:val="28"/>
          <w:lang w:val="it-IT"/>
        </w:rPr>
        <w:t>Avv. Anna Egidia CATENARO</w:t>
      </w:r>
    </w:p>
    <w:p w:rsidR="00E23ABF" w:rsidRPr="00533A22" w:rsidRDefault="00574E6C" w:rsidP="00574E6C">
      <w:pPr>
        <w:ind w:right="-27"/>
        <w:rPr>
          <w:rFonts w:ascii="Calibri" w:hAnsi="Calibri"/>
          <w:i/>
          <w:color w:val="000000"/>
          <w:lang w:val="it-IT"/>
        </w:rPr>
      </w:pPr>
      <w:r>
        <w:rPr>
          <w:rFonts w:ascii="Calibri" w:hAnsi="Calibri"/>
          <w:i/>
          <w:color w:val="000000"/>
          <w:lang w:val="it-IT"/>
        </w:rPr>
        <w:t xml:space="preserve">                                                            </w:t>
      </w:r>
      <w:r w:rsidR="00B74E00">
        <w:rPr>
          <w:rFonts w:ascii="Calibri" w:hAnsi="Calibri"/>
          <w:i/>
          <w:color w:val="000000"/>
          <w:lang w:val="it-IT"/>
        </w:rPr>
        <w:t xml:space="preserve">       </w:t>
      </w:r>
      <w:r w:rsidR="00E23ABF" w:rsidRPr="00533A22">
        <w:rPr>
          <w:rFonts w:ascii="Calibri" w:hAnsi="Calibri"/>
          <w:i/>
          <w:color w:val="000000"/>
          <w:lang w:val="it-IT"/>
        </w:rPr>
        <w:t>Presidente Avvocatura in Missione</w:t>
      </w:r>
    </w:p>
    <w:p w:rsidR="00533A22" w:rsidRDefault="00533A22" w:rsidP="00533A22">
      <w:pPr>
        <w:jc w:val="both"/>
        <w:rPr>
          <w:rFonts w:ascii="Baskerville SemiBold" w:hAnsi="Baskerville SemiBold"/>
          <w:i/>
          <w:iCs/>
          <w:sz w:val="18"/>
          <w:szCs w:val="18"/>
          <w:lang w:val="it-IT"/>
        </w:rPr>
      </w:pPr>
    </w:p>
    <w:p w:rsidR="00533A22" w:rsidRDefault="00533A22" w:rsidP="00533A22">
      <w:pPr>
        <w:jc w:val="both"/>
        <w:rPr>
          <w:rFonts w:ascii="Baskerville SemiBold" w:hAnsi="Baskerville SemiBold"/>
          <w:i/>
          <w:iCs/>
          <w:sz w:val="18"/>
          <w:szCs w:val="18"/>
          <w:lang w:val="it-IT"/>
        </w:rPr>
      </w:pPr>
    </w:p>
    <w:p w:rsidR="00F26997" w:rsidRDefault="00F26997" w:rsidP="00533A22">
      <w:pPr>
        <w:jc w:val="both"/>
        <w:rPr>
          <w:rFonts w:ascii="Baskerville SemiBold" w:hAnsi="Baskerville SemiBold"/>
          <w:i/>
          <w:iCs/>
          <w:sz w:val="18"/>
          <w:szCs w:val="18"/>
          <w:lang w:val="it-IT"/>
        </w:rPr>
      </w:pPr>
    </w:p>
    <w:p w:rsidR="00006855" w:rsidRPr="00F26997" w:rsidRDefault="006F5334">
      <w:pPr>
        <w:pStyle w:val="Corpo2"/>
        <w:jc w:val="center"/>
        <w:rPr>
          <w:rFonts w:ascii="Baskerville SemiBold" w:eastAsia="Baskerville SemiBold" w:hAnsi="Baskerville SemiBold" w:cs="Baskerville SemiBold"/>
          <w:b/>
          <w:i/>
          <w:iCs/>
        </w:rPr>
      </w:pPr>
      <w:r w:rsidRPr="00F26997">
        <w:rPr>
          <w:b/>
          <w:i/>
          <w:iCs/>
          <w:sz w:val="28"/>
          <w:szCs w:val="28"/>
        </w:rPr>
        <w:t xml:space="preserve"> </w:t>
      </w:r>
      <w:r w:rsidR="00F26997">
        <w:rPr>
          <w:rFonts w:ascii="Baskerville SemiBold" w:hAnsi="Baskerville SemiBold"/>
          <w:b/>
          <w:i/>
          <w:iCs/>
          <w:sz w:val="18"/>
          <w:szCs w:val="18"/>
        </w:rPr>
        <w:t>Per informazioni</w:t>
      </w:r>
      <w:r w:rsidR="00E23ABF" w:rsidRPr="00F26997">
        <w:rPr>
          <w:rFonts w:ascii="Baskerville SemiBold" w:hAnsi="Baskerville SemiBold"/>
          <w:b/>
          <w:i/>
          <w:iCs/>
          <w:sz w:val="18"/>
          <w:szCs w:val="18"/>
        </w:rPr>
        <w:t>:</w:t>
      </w:r>
      <w:r w:rsidRPr="00F26997">
        <w:rPr>
          <w:rFonts w:ascii="Baskerville SemiBold" w:hAnsi="Baskerville SemiBold"/>
          <w:b/>
          <w:i/>
          <w:iCs/>
          <w:sz w:val="18"/>
          <w:szCs w:val="18"/>
        </w:rPr>
        <w:t xml:space="preserve"> </w:t>
      </w:r>
      <w:r w:rsidR="00F26997">
        <w:rPr>
          <w:rFonts w:ascii="Baskerville SemiBold" w:hAnsi="Baskerville SemiBold"/>
          <w:b/>
          <w:i/>
          <w:iCs/>
          <w:sz w:val="18"/>
          <w:szCs w:val="18"/>
        </w:rPr>
        <w:t xml:space="preserve">- </w:t>
      </w:r>
      <w:r w:rsidRPr="00F26997">
        <w:rPr>
          <w:rFonts w:ascii="Baskerville SemiBold" w:hAnsi="Baskerville SemiBold"/>
          <w:b/>
          <w:i/>
          <w:iCs/>
          <w:sz w:val="18"/>
          <w:szCs w:val="18"/>
        </w:rPr>
        <w:t>Avv. Anna Egidia Catenaro 335.6380723</w:t>
      </w:r>
      <w:r w:rsidR="00F26997">
        <w:rPr>
          <w:rFonts w:ascii="Baskerville SemiBold" w:hAnsi="Baskerville SemiBold"/>
          <w:b/>
          <w:i/>
          <w:iCs/>
          <w:sz w:val="18"/>
          <w:szCs w:val="18"/>
        </w:rPr>
        <w:t xml:space="preserve"> </w:t>
      </w:r>
      <w:r w:rsidR="00444D1A">
        <w:rPr>
          <w:rFonts w:ascii="Baskerville SemiBold" w:hAnsi="Baskerville SemiBold"/>
          <w:b/>
          <w:i/>
          <w:iCs/>
          <w:sz w:val="18"/>
          <w:szCs w:val="18"/>
        </w:rPr>
        <w:t>–</w:t>
      </w:r>
      <w:r w:rsidR="00867BB6">
        <w:rPr>
          <w:rFonts w:ascii="Baskerville SemiBold" w:hAnsi="Baskerville SemiBold"/>
          <w:b/>
          <w:i/>
          <w:iCs/>
          <w:sz w:val="18"/>
          <w:szCs w:val="18"/>
        </w:rPr>
        <w:t xml:space="preserve">Avv. Luigi Ferrara 3281344812 </w:t>
      </w:r>
      <w:r w:rsidR="00444D1A">
        <w:rPr>
          <w:rFonts w:ascii="Baskerville SemiBold" w:hAnsi="Baskerville SemiBold"/>
          <w:b/>
          <w:i/>
          <w:iCs/>
          <w:sz w:val="18"/>
          <w:szCs w:val="18"/>
        </w:rPr>
        <w:t xml:space="preserve"> </w:t>
      </w:r>
      <w:r w:rsidR="00465519" w:rsidRPr="00F26997">
        <w:rPr>
          <w:rFonts w:ascii="Baskerville SemiBold" w:hAnsi="Baskerville SemiBold"/>
          <w:b/>
          <w:i/>
          <w:iCs/>
          <w:sz w:val="18"/>
          <w:szCs w:val="18"/>
        </w:rPr>
        <w:t>info@avvocaturainmissione.it</w:t>
      </w:r>
    </w:p>
    <w:p w:rsidR="00006855" w:rsidRDefault="006F5334">
      <w:pPr>
        <w:pStyle w:val="Corpo2"/>
        <w:shd w:val="clear" w:color="auto" w:fill="AD1915"/>
        <w:suppressAutoHyphens/>
        <w:jc w:val="both"/>
      </w:pP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Attività formativa</w:t>
      </w:r>
      <w:r w:rsidR="00444D1A"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 xml:space="preserve"> 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accredita</w:t>
      </w:r>
      <w:r w:rsidR="003353F5"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ta</w:t>
      </w:r>
      <w:r w:rsidR="00444D1A"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 xml:space="preserve"> </w:t>
      </w:r>
      <w:r>
        <w:rPr>
          <w:rFonts w:ascii="Baskerville SemiBold" w:hAnsi="Baskerville SemiBold"/>
          <w:i/>
          <w:iCs/>
          <w:color w:val="FEFEFE"/>
          <w:sz w:val="22"/>
          <w:szCs w:val="22"/>
          <w:u w:color="FEFEFE"/>
        </w:rPr>
        <w:t>dal Consiglio dell’Ordine degli Avvocati di Salerno ai fini della formazione professionale continua. A</w:t>
      </w:r>
      <w:r>
        <w:rPr>
          <w:rFonts w:ascii="Baskerville SemiBold" w:hAnsi="Baskerville SemiBold"/>
          <w:i/>
          <w:iCs/>
          <w:color w:val="FEFEFE"/>
          <w:u w:color="FEFEFE"/>
        </w:rPr>
        <w:t xml:space="preserve">i partecipati verranno riconosciuti </w:t>
      </w:r>
      <w:r w:rsidR="003353F5">
        <w:rPr>
          <w:rFonts w:ascii="Baskerville SemiBold" w:hAnsi="Baskerville SemiBold"/>
          <w:i/>
          <w:iCs/>
          <w:color w:val="FEFEFE"/>
          <w:u w:val="single" w:color="FEFEFE"/>
        </w:rPr>
        <w:t>n. 2</w:t>
      </w:r>
      <w:r>
        <w:rPr>
          <w:rFonts w:ascii="Baskerville SemiBold" w:hAnsi="Baskerville SemiBold"/>
          <w:i/>
          <w:iCs/>
          <w:color w:val="FEFEFE"/>
          <w:u w:val="single" w:color="FEFEFE"/>
        </w:rPr>
        <w:t xml:space="preserve"> crediti formativi .  </w:t>
      </w:r>
    </w:p>
    <w:sectPr w:rsidR="00006855" w:rsidSect="00006855">
      <w:pgSz w:w="11900" w:h="16840"/>
      <w:pgMar w:top="360" w:right="227" w:bottom="0" w:left="2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4D" w:rsidRDefault="00C6664D" w:rsidP="00006855">
      <w:r>
        <w:separator/>
      </w:r>
    </w:p>
  </w:endnote>
  <w:endnote w:type="continuationSeparator" w:id="0">
    <w:p w:rsidR="00C6664D" w:rsidRDefault="00C6664D" w:rsidP="0000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Semi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4D" w:rsidRDefault="00C6664D" w:rsidP="00006855">
      <w:r>
        <w:separator/>
      </w:r>
    </w:p>
  </w:footnote>
  <w:footnote w:type="continuationSeparator" w:id="0">
    <w:p w:rsidR="00C6664D" w:rsidRDefault="00C6664D" w:rsidP="0000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6855"/>
    <w:rsid w:val="00006855"/>
    <w:rsid w:val="00032A1F"/>
    <w:rsid w:val="00082450"/>
    <w:rsid w:val="0009406E"/>
    <w:rsid w:val="000D1913"/>
    <w:rsid w:val="0024378F"/>
    <w:rsid w:val="00287DE1"/>
    <w:rsid w:val="002E45DC"/>
    <w:rsid w:val="003353F5"/>
    <w:rsid w:val="00366E67"/>
    <w:rsid w:val="003E1F9B"/>
    <w:rsid w:val="00403485"/>
    <w:rsid w:val="0044111C"/>
    <w:rsid w:val="00444D1A"/>
    <w:rsid w:val="00465519"/>
    <w:rsid w:val="004A4006"/>
    <w:rsid w:val="00533A22"/>
    <w:rsid w:val="00574E6C"/>
    <w:rsid w:val="005C3576"/>
    <w:rsid w:val="006C1789"/>
    <w:rsid w:val="006F5334"/>
    <w:rsid w:val="006F7FDB"/>
    <w:rsid w:val="007F5011"/>
    <w:rsid w:val="0080431B"/>
    <w:rsid w:val="00867BB6"/>
    <w:rsid w:val="008961C8"/>
    <w:rsid w:val="008C1E54"/>
    <w:rsid w:val="009C7316"/>
    <w:rsid w:val="00A22F34"/>
    <w:rsid w:val="00A9740B"/>
    <w:rsid w:val="00B4237C"/>
    <w:rsid w:val="00B74E00"/>
    <w:rsid w:val="00BC35B4"/>
    <w:rsid w:val="00BD502C"/>
    <w:rsid w:val="00C520ED"/>
    <w:rsid w:val="00C6664D"/>
    <w:rsid w:val="00D33C14"/>
    <w:rsid w:val="00D7498B"/>
    <w:rsid w:val="00E0468D"/>
    <w:rsid w:val="00E05550"/>
    <w:rsid w:val="00E23ABF"/>
    <w:rsid w:val="00E30B98"/>
    <w:rsid w:val="00E5236E"/>
    <w:rsid w:val="00E94B1C"/>
    <w:rsid w:val="00EC75B0"/>
    <w:rsid w:val="00F2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0685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6855"/>
    <w:rPr>
      <w:u w:val="single"/>
    </w:rPr>
  </w:style>
  <w:style w:type="table" w:customStyle="1" w:styleId="TableNormal">
    <w:name w:val="Table Normal"/>
    <w:rsid w:val="0000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0685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Corpo2"/>
    <w:rsid w:val="00006855"/>
    <w:pPr>
      <w:spacing w:after="120"/>
      <w:jc w:val="center"/>
      <w:outlineLvl w:val="0"/>
    </w:pPr>
    <w:rPr>
      <w:rFonts w:ascii="Baskerville SemiBold" w:hAnsi="Baskerville SemiBold" w:cs="Arial Unicode MS"/>
      <w:color w:val="4B7196"/>
      <w:spacing w:val="6"/>
      <w:sz w:val="64"/>
      <w:szCs w:val="64"/>
      <w:u w:color="4B7196"/>
    </w:rPr>
  </w:style>
  <w:style w:type="paragraph" w:customStyle="1" w:styleId="Corpo2">
    <w:name w:val="Corpo 2"/>
    <w:rsid w:val="00006855"/>
    <w:pPr>
      <w:spacing w:after="80" w:line="288" w:lineRule="auto"/>
    </w:pPr>
    <w:rPr>
      <w:rFonts w:ascii="Baskerville" w:hAnsi="Baskerville" w:cs="Arial Unicode MS"/>
      <w:color w:val="434343"/>
      <w:sz w:val="24"/>
      <w:szCs w:val="24"/>
      <w:u w:color="434343"/>
    </w:rPr>
  </w:style>
  <w:style w:type="paragraph" w:styleId="Intestazione">
    <w:name w:val="header"/>
    <w:next w:val="Corpo2"/>
    <w:rsid w:val="00006855"/>
    <w:pPr>
      <w:keepNext/>
      <w:spacing w:after="160"/>
      <w:jc w:val="center"/>
      <w:outlineLvl w:val="0"/>
    </w:pPr>
    <w:rPr>
      <w:rFonts w:ascii="Baskerville" w:hAnsi="Baskerville" w:cs="Arial Unicode MS"/>
      <w:color w:val="5A5754"/>
      <w:sz w:val="36"/>
      <w:szCs w:val="36"/>
      <w:u w:color="5A5754"/>
    </w:rPr>
  </w:style>
  <w:style w:type="paragraph" w:customStyle="1" w:styleId="Sottointestazione">
    <w:name w:val="Sottointestazione"/>
    <w:next w:val="Corpo2"/>
    <w:rsid w:val="00006855"/>
    <w:pPr>
      <w:keepNext/>
      <w:spacing w:after="160"/>
      <w:jc w:val="center"/>
      <w:outlineLvl w:val="1"/>
    </w:pPr>
    <w:rPr>
      <w:rFonts w:ascii="Baskerville" w:hAnsi="Baskerville" w:cs="Arial Unicode MS"/>
      <w:i/>
      <w:iCs/>
      <w:color w:val="5B422A"/>
      <w:sz w:val="40"/>
      <w:szCs w:val="40"/>
      <w:u w:color="5B422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A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A22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23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3A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Baskerville SemiBold"/>
        <a:ea typeface="Baskerville SemiBold"/>
        <a:cs typeface="Baskerville SemiBold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22</cp:revision>
  <cp:lastPrinted>2016-05-05T19:38:00Z</cp:lastPrinted>
  <dcterms:created xsi:type="dcterms:W3CDTF">2019-10-07T15:38:00Z</dcterms:created>
  <dcterms:modified xsi:type="dcterms:W3CDTF">2019-10-16T14:00:00Z</dcterms:modified>
</cp:coreProperties>
</file>